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822"/>
        <w:tblW w:w="11016" w:type="dxa"/>
        <w:tblLayout w:type="fixed"/>
        <w:tblLook w:val="04A0" w:firstRow="1" w:lastRow="0" w:firstColumn="1" w:lastColumn="0" w:noHBand="0" w:noVBand="1"/>
      </w:tblPr>
      <w:tblGrid>
        <w:gridCol w:w="2370"/>
        <w:gridCol w:w="2693"/>
        <w:gridCol w:w="1417"/>
        <w:gridCol w:w="1701"/>
        <w:gridCol w:w="2835"/>
      </w:tblGrid>
      <w:tr w:rsidR="004E24BE" w:rsidTr="00B30CCD">
        <w:trPr>
          <w:trHeight w:val="1136"/>
        </w:trPr>
        <w:tc>
          <w:tcPr>
            <w:tcW w:w="2370" w:type="dxa"/>
          </w:tcPr>
          <w:p w:rsidR="004E24BE" w:rsidRDefault="004E24BE" w:rsidP="00B30CCD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66649324" wp14:editId="3B6DAADD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47625</wp:posOffset>
                  </wp:positionV>
                  <wp:extent cx="1007745" cy="783590"/>
                  <wp:effectExtent l="0" t="0" r="1905" b="0"/>
                  <wp:wrapThrough wrapText="bothSides">
                    <wp:wrapPolygon edited="0">
                      <wp:start x="7758" y="0"/>
                      <wp:lineTo x="4900" y="2626"/>
                      <wp:lineTo x="4083" y="4726"/>
                      <wp:lineTo x="3675" y="16804"/>
                      <wp:lineTo x="0" y="16804"/>
                      <wp:lineTo x="0" y="21005"/>
                      <wp:lineTo x="21233" y="21005"/>
                      <wp:lineTo x="21233" y="17329"/>
                      <wp:lineTo x="17558" y="16804"/>
                      <wp:lineTo x="17558" y="5776"/>
                      <wp:lineTo x="15924" y="2100"/>
                      <wp:lineTo x="13066" y="0"/>
                      <wp:lineTo x="7758" y="0"/>
                    </wp:wrapPolygon>
                  </wp:wrapThrough>
                  <wp:docPr id="1" name="Resim 1" descr="C:\Users\diş hekimliği\Desktop\mart 2017 masa üstü\Kalite\yeni logolar\Selçuk Ün. Logo\SU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iş hekimliği\Desktop\mart 2017 masa üstü\Kalite\yeni logolar\Selçuk Ün. Logo\SU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gridSpan w:val="3"/>
          </w:tcPr>
          <w:p w:rsidR="004E24BE" w:rsidRDefault="004E24BE" w:rsidP="00B30CCD"/>
          <w:p w:rsidR="004E24BE" w:rsidRDefault="004E24BE" w:rsidP="00B30CCD">
            <w:pPr>
              <w:jc w:val="center"/>
            </w:pPr>
          </w:p>
          <w:p w:rsidR="004E24BE" w:rsidRPr="006033DC" w:rsidRDefault="004E24BE" w:rsidP="00B30CCD">
            <w:pPr>
              <w:tabs>
                <w:tab w:val="left" w:pos="1410"/>
              </w:tabs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FAKÜLTE</w:t>
            </w:r>
            <w:r w:rsidR="001E0E88">
              <w:rPr>
                <w:rFonts w:ascii="Verdana" w:hAnsi="Verdana" w:cs="Arial"/>
                <w:b/>
                <w:sz w:val="28"/>
                <w:szCs w:val="28"/>
              </w:rPr>
              <w:t xml:space="preserve"> YÖNETİM</w:t>
            </w:r>
            <w:r>
              <w:rPr>
                <w:rFonts w:ascii="Verdana" w:hAnsi="Verdana" w:cs="Arial"/>
                <w:b/>
                <w:sz w:val="28"/>
                <w:szCs w:val="28"/>
              </w:rPr>
              <w:t xml:space="preserve"> KURULU </w:t>
            </w:r>
            <w:r w:rsidRPr="006033DC">
              <w:rPr>
                <w:rFonts w:ascii="Verdana" w:hAnsi="Verdana" w:cs="Arial"/>
                <w:b/>
                <w:sz w:val="28"/>
                <w:szCs w:val="28"/>
              </w:rPr>
              <w:t>GÖREV TANIMI</w:t>
            </w:r>
          </w:p>
        </w:tc>
        <w:tc>
          <w:tcPr>
            <w:tcW w:w="2835" w:type="dxa"/>
          </w:tcPr>
          <w:p w:rsidR="004E24BE" w:rsidRDefault="004E24BE" w:rsidP="00B30CCD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940B181" wp14:editId="41E69E2B">
                  <wp:simplePos x="0" y="0"/>
                  <wp:positionH relativeFrom="margin">
                    <wp:posOffset>169545</wp:posOffset>
                  </wp:positionH>
                  <wp:positionV relativeFrom="margin">
                    <wp:posOffset>104775</wp:posOffset>
                  </wp:positionV>
                  <wp:extent cx="1320165" cy="647700"/>
                  <wp:effectExtent l="0" t="0" r="0" b="0"/>
                  <wp:wrapThrough wrapText="bothSides">
                    <wp:wrapPolygon edited="0">
                      <wp:start x="8727" y="0"/>
                      <wp:lineTo x="6857" y="3176"/>
                      <wp:lineTo x="5922" y="6353"/>
                      <wp:lineTo x="5922" y="10165"/>
                      <wp:lineTo x="935" y="18424"/>
                      <wp:lineTo x="0" y="20965"/>
                      <wp:lineTo x="21195" y="20965"/>
                      <wp:lineTo x="20571" y="19059"/>
                      <wp:lineTo x="18078" y="13976"/>
                      <wp:lineTo x="14961" y="10165"/>
                      <wp:lineTo x="14649" y="3812"/>
                      <wp:lineTo x="12468" y="0"/>
                      <wp:lineTo x="8727" y="0"/>
                    </wp:wrapPolygon>
                  </wp:wrapThrough>
                  <wp:docPr id="2" name="Resim 2" descr="C:\Users\diş hekimliği\Desktop\mart 2017 masa üstü\Kalite\yeni logolar\SÜ Diş Hekimliği logo\SU_DisHEKIMLIGI_AmbLOGO_PNG_15032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ş hekimliği\Desktop\mart 2017 masa üstü\Kalite\yeni logolar\SÜ Diş Hekimliği logo\SU_DisHEKIMLIGI_AmbLOGO_PNG_15032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24BE" w:rsidRPr="00A648F7" w:rsidRDefault="004E24BE" w:rsidP="00B30CCD"/>
        </w:tc>
      </w:tr>
      <w:tr w:rsidR="004E24BE" w:rsidTr="00B30CCD">
        <w:trPr>
          <w:trHeight w:val="444"/>
        </w:trPr>
        <w:tc>
          <w:tcPr>
            <w:tcW w:w="2370" w:type="dxa"/>
          </w:tcPr>
          <w:p w:rsidR="004E24BE" w:rsidRPr="006033DC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Kodu</w:t>
            </w:r>
          </w:p>
          <w:p w:rsidR="004E24BE" w:rsidRPr="006033DC" w:rsidRDefault="009B3B47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proofErr w:type="gramStart"/>
            <w:r>
              <w:rPr>
                <w:rFonts w:ascii="Verdana" w:hAnsi="Verdana" w:cstheme="minorHAnsi"/>
                <w:sz w:val="16"/>
                <w:szCs w:val="16"/>
              </w:rPr>
              <w:t>K</w:t>
            </w:r>
            <w:r w:rsidR="00CA5724">
              <w:rPr>
                <w:rFonts w:ascii="Verdana" w:hAnsi="Verdana" w:cstheme="minorHAnsi"/>
                <w:sz w:val="16"/>
                <w:szCs w:val="16"/>
              </w:rPr>
              <w:t>U</w:t>
            </w:r>
            <w:r w:rsidR="00F57B32">
              <w:rPr>
                <w:rFonts w:ascii="Verdana" w:hAnsi="Verdana" w:cstheme="minorHAnsi"/>
                <w:sz w:val="16"/>
                <w:szCs w:val="16"/>
              </w:rPr>
              <w:t>.GT</w:t>
            </w:r>
            <w:proofErr w:type="gramEnd"/>
            <w:r w:rsidR="00F57B32">
              <w:rPr>
                <w:rFonts w:ascii="Verdana" w:hAnsi="Verdana" w:cstheme="minorHAnsi"/>
                <w:sz w:val="16"/>
                <w:szCs w:val="16"/>
              </w:rPr>
              <w:t>.02</w:t>
            </w:r>
          </w:p>
        </w:tc>
        <w:tc>
          <w:tcPr>
            <w:tcW w:w="2693" w:type="dxa"/>
          </w:tcPr>
          <w:p w:rsidR="004E24BE" w:rsidRPr="006033DC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Yayın tarihi</w:t>
            </w:r>
          </w:p>
          <w:p w:rsidR="004E24BE" w:rsidRPr="006033DC" w:rsidRDefault="007A50D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Temmuz 2015</w:t>
            </w:r>
          </w:p>
        </w:tc>
        <w:tc>
          <w:tcPr>
            <w:tcW w:w="1417" w:type="dxa"/>
          </w:tcPr>
          <w:p w:rsidR="004E24BE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No</w:t>
            </w:r>
          </w:p>
          <w:p w:rsidR="007A50DE" w:rsidRPr="006033DC" w:rsidRDefault="00255195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02</w:t>
            </w:r>
          </w:p>
        </w:tc>
        <w:tc>
          <w:tcPr>
            <w:tcW w:w="1701" w:type="dxa"/>
          </w:tcPr>
          <w:p w:rsidR="004E24BE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Revizyon tarihi</w:t>
            </w:r>
          </w:p>
          <w:p w:rsidR="007A50DE" w:rsidRPr="006033DC" w:rsidRDefault="00255195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01.08.2023</w:t>
            </w:r>
          </w:p>
        </w:tc>
        <w:tc>
          <w:tcPr>
            <w:tcW w:w="2835" w:type="dxa"/>
          </w:tcPr>
          <w:p w:rsidR="004E24BE" w:rsidRPr="006033DC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6033DC">
              <w:rPr>
                <w:rFonts w:ascii="Verdana" w:hAnsi="Verdana" w:cstheme="minorHAnsi"/>
                <w:sz w:val="16"/>
                <w:szCs w:val="16"/>
              </w:rPr>
              <w:t>Sayfa No / Sayfa Sayısı</w:t>
            </w:r>
          </w:p>
          <w:p w:rsidR="004E24BE" w:rsidRPr="006033DC" w:rsidRDefault="004E24BE" w:rsidP="00B30CC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1/1</w:t>
            </w:r>
          </w:p>
        </w:tc>
      </w:tr>
    </w:tbl>
    <w:p w:rsidR="00054EE0" w:rsidRDefault="00F75C11"/>
    <w:tbl>
      <w:tblPr>
        <w:tblStyle w:val="TabloKlavuzu"/>
        <w:tblpPr w:leftFromText="141" w:rightFromText="141" w:vertAnchor="text" w:horzAnchor="margin" w:tblpXSpec="center" w:tblpY="118"/>
        <w:tblW w:w="10983" w:type="dxa"/>
        <w:tblLook w:val="04A0" w:firstRow="1" w:lastRow="0" w:firstColumn="1" w:lastColumn="0" w:noHBand="0" w:noVBand="1"/>
      </w:tblPr>
      <w:tblGrid>
        <w:gridCol w:w="2053"/>
        <w:gridCol w:w="3544"/>
        <w:gridCol w:w="5386"/>
      </w:tblGrid>
      <w:tr w:rsidR="004E24BE" w:rsidTr="00B30CCD">
        <w:trPr>
          <w:trHeight w:val="304"/>
        </w:trPr>
        <w:tc>
          <w:tcPr>
            <w:tcW w:w="2053" w:type="dxa"/>
            <w:vMerge w:val="restart"/>
          </w:tcPr>
          <w:p w:rsidR="004E24BE" w:rsidRPr="006033DC" w:rsidRDefault="004E24BE" w:rsidP="00B30CCD">
            <w:pPr>
              <w:rPr>
                <w:rFonts w:ascii="Verdana" w:hAnsi="Verdana"/>
              </w:rPr>
            </w:pPr>
          </w:p>
          <w:p w:rsidR="004E24BE" w:rsidRPr="006033DC" w:rsidRDefault="004E24BE" w:rsidP="00B30CCD">
            <w:pPr>
              <w:rPr>
                <w:rFonts w:ascii="Verdana" w:hAnsi="Verdana"/>
              </w:rPr>
            </w:pPr>
          </w:p>
          <w:p w:rsidR="004E24BE" w:rsidRPr="006033DC" w:rsidRDefault="004E24BE" w:rsidP="00B30CCD">
            <w:pPr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KURUM BİLGİLERİ</w:t>
            </w:r>
          </w:p>
        </w:tc>
        <w:tc>
          <w:tcPr>
            <w:tcW w:w="3544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Birim</w:t>
            </w:r>
          </w:p>
        </w:tc>
        <w:tc>
          <w:tcPr>
            <w:tcW w:w="5386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Diş Hekimliği Fakültesi</w:t>
            </w:r>
          </w:p>
        </w:tc>
      </w:tr>
      <w:tr w:rsidR="004E24BE" w:rsidRPr="009C13C1" w:rsidTr="00B30CCD">
        <w:trPr>
          <w:trHeight w:val="420"/>
        </w:trPr>
        <w:tc>
          <w:tcPr>
            <w:tcW w:w="2053" w:type="dxa"/>
            <w:vMerge/>
          </w:tcPr>
          <w:p w:rsidR="004E24BE" w:rsidRPr="006033DC" w:rsidRDefault="004E24BE" w:rsidP="00B30CC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Görev Adı</w:t>
            </w:r>
          </w:p>
        </w:tc>
        <w:tc>
          <w:tcPr>
            <w:tcW w:w="5386" w:type="dxa"/>
          </w:tcPr>
          <w:p w:rsidR="004E24BE" w:rsidRPr="006033DC" w:rsidRDefault="00B3306E" w:rsidP="00B30CC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Fakülte Yönetim Kurulu</w:t>
            </w:r>
          </w:p>
        </w:tc>
      </w:tr>
      <w:tr w:rsidR="004E24BE" w:rsidRPr="009C13C1" w:rsidTr="00B30CCD">
        <w:trPr>
          <w:trHeight w:val="375"/>
        </w:trPr>
        <w:tc>
          <w:tcPr>
            <w:tcW w:w="2053" w:type="dxa"/>
            <w:vMerge/>
          </w:tcPr>
          <w:p w:rsidR="004E24BE" w:rsidRPr="006033DC" w:rsidRDefault="004E24BE" w:rsidP="00B30CC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Amir ve Üst Amirler</w:t>
            </w:r>
          </w:p>
        </w:tc>
        <w:tc>
          <w:tcPr>
            <w:tcW w:w="5386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</w:rPr>
            </w:pPr>
            <w:r w:rsidRPr="006033DC">
              <w:rPr>
                <w:rFonts w:ascii="Verdana" w:hAnsi="Verdana" w:cs="Arial"/>
              </w:rPr>
              <w:t>Dekan</w:t>
            </w:r>
          </w:p>
        </w:tc>
      </w:tr>
      <w:tr w:rsidR="004E24BE" w:rsidRPr="009C13C1" w:rsidTr="00B30CCD">
        <w:trPr>
          <w:trHeight w:val="300"/>
        </w:trPr>
        <w:tc>
          <w:tcPr>
            <w:tcW w:w="2053" w:type="dxa"/>
            <w:vMerge/>
          </w:tcPr>
          <w:p w:rsidR="004E24BE" w:rsidRPr="006033DC" w:rsidRDefault="004E24BE" w:rsidP="00B30CCD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</w:tcPr>
          <w:p w:rsidR="004E24BE" w:rsidRPr="006033DC" w:rsidRDefault="004E24BE" w:rsidP="00B30CCD">
            <w:pPr>
              <w:jc w:val="both"/>
              <w:rPr>
                <w:rFonts w:ascii="Verdana" w:hAnsi="Verdana" w:cs="Arial"/>
                <w:b/>
              </w:rPr>
            </w:pPr>
            <w:r w:rsidRPr="006033DC">
              <w:rPr>
                <w:rFonts w:ascii="Verdana" w:hAnsi="Verdana" w:cs="Arial"/>
                <w:b/>
              </w:rPr>
              <w:t>Görev Devri</w:t>
            </w:r>
          </w:p>
        </w:tc>
        <w:tc>
          <w:tcPr>
            <w:tcW w:w="5386" w:type="dxa"/>
          </w:tcPr>
          <w:p w:rsidR="004E24BE" w:rsidRPr="006033DC" w:rsidRDefault="00CA5724" w:rsidP="00B30CCD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-</w:t>
            </w:r>
          </w:p>
        </w:tc>
      </w:tr>
    </w:tbl>
    <w:p w:rsidR="004E24BE" w:rsidRDefault="004E24BE"/>
    <w:p w:rsidR="004E24BE" w:rsidRPr="004E24BE" w:rsidRDefault="004E24BE" w:rsidP="004E24BE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E24BE">
        <w:rPr>
          <w:rFonts w:ascii="Verdana" w:hAnsi="Verdana" w:cs="Arial"/>
          <w:b/>
          <w:sz w:val="22"/>
          <w:szCs w:val="22"/>
        </w:rPr>
        <w:t>Görev amacı</w:t>
      </w:r>
    </w:p>
    <w:p w:rsidR="004E24BE" w:rsidRPr="004E24BE" w:rsidRDefault="004E24BE" w:rsidP="004E24BE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</w:p>
    <w:p w:rsidR="004E24BE" w:rsidRPr="004E24BE" w:rsidRDefault="004E24BE" w:rsidP="004E24BE">
      <w:pPr>
        <w:pStyle w:val="Default"/>
        <w:rPr>
          <w:rFonts w:ascii="Verdana" w:hAnsi="Verdana" w:cs="Arial"/>
          <w:sz w:val="22"/>
          <w:szCs w:val="22"/>
        </w:rPr>
      </w:pPr>
      <w:r w:rsidRPr="004E24BE">
        <w:rPr>
          <w:rFonts w:ascii="Verdana" w:hAnsi="Verdana" w:cs="Arial"/>
          <w:sz w:val="22"/>
          <w:szCs w:val="22"/>
        </w:rPr>
        <w:t xml:space="preserve">Diş Hekimliği Fakültesi Fakülte Kurulu, dekanın başkanlığında seçilen, üç profesör, iki doçent ve bir yardımcı doçentten oluşur. Fakülte Kurulu, dekanın çağırısı üzerine toplanır. Gerekli gördüğü hallerde geçici çalışma grupları, eğitim - öğretim koordinatörlükleri kurabilir ve bunların görevlerini düzenler. </w:t>
      </w:r>
    </w:p>
    <w:p w:rsidR="004E24BE" w:rsidRPr="006033DC" w:rsidRDefault="004E24BE" w:rsidP="004E24BE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</w:p>
    <w:p w:rsidR="004E24BE" w:rsidRDefault="004E24BE" w:rsidP="004E24BE">
      <w:pPr>
        <w:jc w:val="both"/>
        <w:rPr>
          <w:rFonts w:ascii="Verdana" w:hAnsi="Verdana" w:cs="Arial"/>
          <w:b/>
        </w:rPr>
      </w:pPr>
      <w:r w:rsidRPr="006033DC">
        <w:rPr>
          <w:rFonts w:ascii="Verdana" w:hAnsi="Verdana" w:cs="Arial"/>
          <w:b/>
        </w:rPr>
        <w:t>Temel İş ve Sorumluluklar</w:t>
      </w:r>
    </w:p>
    <w:p w:rsidR="004E24BE" w:rsidRDefault="004E24BE" w:rsidP="004E24BE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1.</w:t>
      </w:r>
      <w:r w:rsidRPr="004E24BE">
        <w:rPr>
          <w:rFonts w:ascii="Verdana" w:hAnsi="Verdana"/>
        </w:rPr>
        <w:t xml:space="preserve">Dekan gerekli gördüğü hallerde Fakülte Kurulunu toplantıya çağırır. </w:t>
      </w:r>
    </w:p>
    <w:p w:rsidR="004E24BE" w:rsidRDefault="004E24BE" w:rsidP="004E24BE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2.</w:t>
      </w:r>
      <w:r w:rsidRPr="004E24BE">
        <w:rPr>
          <w:rFonts w:ascii="Verdana" w:hAnsi="Verdana"/>
        </w:rPr>
        <w:t>Fakültenin eğitim - öğretim, bilimsel araştırma ve yayım faaliyetleri ve bu faaliyetlerle ilgili esasları, plan program ve eğitim-ö</w:t>
      </w:r>
      <w:r>
        <w:rPr>
          <w:rFonts w:ascii="Verdana" w:hAnsi="Verdana"/>
        </w:rPr>
        <w:t>ğretim takvimini kararlaştırmak.</w:t>
      </w:r>
    </w:p>
    <w:p w:rsidR="004E24BE" w:rsidRDefault="004E24BE" w:rsidP="004E24BE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3.</w:t>
      </w:r>
      <w:r w:rsidRPr="004E24BE">
        <w:rPr>
          <w:rFonts w:ascii="Verdana" w:hAnsi="Verdana"/>
        </w:rPr>
        <w:t xml:space="preserve"> Fakü</w:t>
      </w:r>
      <w:r>
        <w:rPr>
          <w:rFonts w:ascii="Verdana" w:hAnsi="Verdana"/>
        </w:rPr>
        <w:t>lte Yönetim Kuruluna üye seçmek.</w:t>
      </w:r>
    </w:p>
    <w:p w:rsidR="004E24BE" w:rsidRPr="006033DC" w:rsidRDefault="004E24BE" w:rsidP="004E24BE">
      <w:pPr>
        <w:jc w:val="both"/>
        <w:rPr>
          <w:rFonts w:ascii="Verdana" w:hAnsi="Verdana" w:cs="Arial"/>
          <w:b/>
        </w:rPr>
      </w:pPr>
      <w:r>
        <w:rPr>
          <w:rFonts w:ascii="Verdana" w:hAnsi="Verdana"/>
          <w:b/>
        </w:rPr>
        <w:t>4.</w:t>
      </w:r>
      <w:r w:rsidRPr="004E24BE">
        <w:rPr>
          <w:rFonts w:ascii="Verdana" w:hAnsi="Verdana"/>
        </w:rPr>
        <w:t xml:space="preserve"> Kanun ve yönetmeliklerle verilen diğer görevleri yapmaktır</w:t>
      </w:r>
      <w:r>
        <w:t>.</w:t>
      </w:r>
    </w:p>
    <w:p w:rsidR="004E24BE" w:rsidRPr="006033DC" w:rsidRDefault="004E24BE" w:rsidP="004E24BE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Yetkileri</w:t>
      </w:r>
    </w:p>
    <w:p w:rsidR="004E24BE" w:rsidRPr="006033DC" w:rsidRDefault="004E24BE" w:rsidP="004E24BE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</w:p>
    <w:p w:rsidR="004E24BE" w:rsidRPr="006033DC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1.</w:t>
      </w:r>
      <w:r w:rsidRPr="006033DC">
        <w:rPr>
          <w:rFonts w:ascii="Verdana" w:hAnsi="Verdana" w:cs="Arial"/>
          <w:sz w:val="22"/>
          <w:szCs w:val="22"/>
        </w:rPr>
        <w:t>Yukarıda belirtilen Görev Amacı ve Temel İş ve Sorumlulukları gerçekleştirme yetkisine sahip olmak</w:t>
      </w: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6033DC">
        <w:rPr>
          <w:rFonts w:ascii="Verdana" w:hAnsi="Verdana" w:cs="Arial"/>
          <w:b/>
          <w:sz w:val="22"/>
          <w:szCs w:val="22"/>
        </w:rPr>
        <w:t>2</w:t>
      </w:r>
      <w:r w:rsidRPr="006033DC">
        <w:rPr>
          <w:rFonts w:ascii="Verdana" w:hAnsi="Verdana" w:cs="Arial"/>
          <w:sz w:val="22"/>
          <w:szCs w:val="22"/>
        </w:rPr>
        <w:t>.Faaliyetlerinin gerektirdiği her türlü araç, gereç ve malzemeyi kullanabilmek.</w:t>
      </w: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oKlavuzu1"/>
        <w:tblW w:w="9466" w:type="dxa"/>
        <w:tblLook w:val="04A0" w:firstRow="1" w:lastRow="0" w:firstColumn="1" w:lastColumn="0" w:noHBand="0" w:noVBand="1"/>
      </w:tblPr>
      <w:tblGrid>
        <w:gridCol w:w="3154"/>
        <w:gridCol w:w="3156"/>
        <w:gridCol w:w="3156"/>
      </w:tblGrid>
      <w:tr w:rsidR="00AD5F6A" w:rsidRPr="00AD5F6A" w:rsidTr="00684495">
        <w:trPr>
          <w:trHeight w:val="615"/>
        </w:trPr>
        <w:tc>
          <w:tcPr>
            <w:tcW w:w="3154" w:type="dxa"/>
          </w:tcPr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       </w:t>
            </w:r>
          </w:p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           Hazırlayan</w:t>
            </w:r>
          </w:p>
        </w:tc>
        <w:tc>
          <w:tcPr>
            <w:tcW w:w="3156" w:type="dxa"/>
          </w:tcPr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       Kontrol Eden</w:t>
            </w:r>
          </w:p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Kal. </w:t>
            </w:r>
            <w:proofErr w:type="spellStart"/>
            <w:r w:rsidRPr="00AD5F6A">
              <w:rPr>
                <w:rFonts w:ascii="Verdana" w:hAnsi="Verdana"/>
                <w:b/>
              </w:rPr>
              <w:t>Yönt</w:t>
            </w:r>
            <w:proofErr w:type="spellEnd"/>
            <w:r w:rsidRPr="00AD5F6A">
              <w:rPr>
                <w:rFonts w:ascii="Verdana" w:hAnsi="Verdana"/>
                <w:b/>
              </w:rPr>
              <w:t>. Direktörü</w:t>
            </w:r>
          </w:p>
        </w:tc>
        <w:tc>
          <w:tcPr>
            <w:tcW w:w="3156" w:type="dxa"/>
          </w:tcPr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          Onaylayan</w:t>
            </w:r>
          </w:p>
          <w:p w:rsidR="00AD5F6A" w:rsidRPr="00AD5F6A" w:rsidRDefault="00AD5F6A" w:rsidP="00AD5F6A">
            <w:pPr>
              <w:rPr>
                <w:rFonts w:ascii="Verdana" w:hAnsi="Verdana"/>
                <w:b/>
              </w:rPr>
            </w:pPr>
            <w:r w:rsidRPr="00AD5F6A">
              <w:rPr>
                <w:rFonts w:ascii="Verdana" w:hAnsi="Verdana"/>
                <w:b/>
              </w:rPr>
              <w:t xml:space="preserve">               Dekan</w:t>
            </w:r>
          </w:p>
        </w:tc>
      </w:tr>
      <w:tr w:rsidR="00AD5F6A" w:rsidRPr="00AD5F6A" w:rsidTr="00684495">
        <w:trPr>
          <w:trHeight w:val="750"/>
        </w:trPr>
        <w:tc>
          <w:tcPr>
            <w:tcW w:w="3154" w:type="dxa"/>
          </w:tcPr>
          <w:p w:rsidR="00AD5F6A" w:rsidRPr="00AD5F6A" w:rsidRDefault="00AD5F6A" w:rsidP="00AD5F6A"/>
        </w:tc>
        <w:tc>
          <w:tcPr>
            <w:tcW w:w="3156" w:type="dxa"/>
          </w:tcPr>
          <w:p w:rsidR="00AD5F6A" w:rsidRPr="00AD5F6A" w:rsidRDefault="00AD5F6A" w:rsidP="00AD5F6A"/>
        </w:tc>
        <w:tc>
          <w:tcPr>
            <w:tcW w:w="3156" w:type="dxa"/>
          </w:tcPr>
          <w:p w:rsidR="00AD5F6A" w:rsidRPr="00AD5F6A" w:rsidRDefault="00AD5F6A" w:rsidP="00AD5F6A"/>
        </w:tc>
      </w:tr>
    </w:tbl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4E24BE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4E24BE" w:rsidRPr="006033DC" w:rsidRDefault="004E24BE" w:rsidP="004E24BE">
      <w:pPr>
        <w:pStyle w:val="Default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4E24BE" w:rsidRDefault="004E24BE"/>
    <w:sectPr w:rsidR="004E24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11" w:rsidRDefault="00F75C11" w:rsidP="002616D6">
      <w:pPr>
        <w:spacing w:after="0" w:line="240" w:lineRule="auto"/>
      </w:pPr>
      <w:r>
        <w:separator/>
      </w:r>
    </w:p>
  </w:endnote>
  <w:endnote w:type="continuationSeparator" w:id="0">
    <w:p w:rsidR="00F75C11" w:rsidRDefault="00F75C11" w:rsidP="0026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D6" w:rsidRDefault="002616D6">
    <w:pPr>
      <w:pStyle w:val="AltBilgi"/>
    </w:pPr>
  </w:p>
  <w:p w:rsidR="002616D6" w:rsidRPr="00AD5F6A" w:rsidRDefault="002616D6" w:rsidP="002616D6">
    <w:pPr>
      <w:pStyle w:val="AltBilgi"/>
      <w:ind w:left="-1134"/>
      <w:rPr>
        <w:rFonts w:ascii="Verdana" w:hAnsi="Verdana"/>
        <w:sz w:val="16"/>
        <w:szCs w:val="16"/>
      </w:rPr>
    </w:pPr>
    <w:r w:rsidRPr="00AD5F6A">
      <w:rPr>
        <w:rFonts w:ascii="Verdana" w:hAnsi="Verdana"/>
        <w:sz w:val="16"/>
        <w:szCs w:val="16"/>
      </w:rPr>
      <w:t>Kalite Yönetim Sistemi Klasöründe bulunan belge güncel ve kontrollü olup, baskı alınmış KONTROLSÜZ belgedir.</w:t>
    </w:r>
  </w:p>
  <w:p w:rsidR="002616D6" w:rsidRPr="00AD5F6A" w:rsidRDefault="002616D6" w:rsidP="002616D6">
    <w:pPr>
      <w:pStyle w:val="AltBilgi"/>
      <w:ind w:left="-1134"/>
      <w:rPr>
        <w:rFonts w:ascii="Verdana" w:hAnsi="Verdana"/>
        <w:sz w:val="16"/>
        <w:szCs w:val="16"/>
      </w:rPr>
    </w:pPr>
    <w:r w:rsidRPr="00AD5F6A">
      <w:rPr>
        <w:rFonts w:ascii="Verdana" w:hAnsi="Verdana"/>
        <w:sz w:val="16"/>
        <w:szCs w:val="16"/>
      </w:rPr>
      <w:t>ELEKTRONİK NÜSHA. BASILMIŞ HALİ KONTROLSÜZ KOPYADIR.</w:t>
    </w:r>
  </w:p>
  <w:p w:rsidR="002616D6" w:rsidRDefault="002616D6" w:rsidP="002616D6">
    <w:pPr>
      <w:pStyle w:val="AltBilgi"/>
    </w:pPr>
  </w:p>
  <w:p w:rsidR="002616D6" w:rsidRDefault="00261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11" w:rsidRDefault="00F75C11" w:rsidP="002616D6">
      <w:pPr>
        <w:spacing w:after="0" w:line="240" w:lineRule="auto"/>
      </w:pPr>
      <w:r>
        <w:separator/>
      </w:r>
    </w:p>
  </w:footnote>
  <w:footnote w:type="continuationSeparator" w:id="0">
    <w:p w:rsidR="00F75C11" w:rsidRDefault="00F75C11" w:rsidP="00261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7C"/>
    <w:rsid w:val="00134173"/>
    <w:rsid w:val="001E0E88"/>
    <w:rsid w:val="001E6099"/>
    <w:rsid w:val="00255195"/>
    <w:rsid w:val="002616D6"/>
    <w:rsid w:val="00440756"/>
    <w:rsid w:val="004E24BE"/>
    <w:rsid w:val="005761A0"/>
    <w:rsid w:val="007A50DE"/>
    <w:rsid w:val="00875CD4"/>
    <w:rsid w:val="009B3B47"/>
    <w:rsid w:val="00AD5F6A"/>
    <w:rsid w:val="00B3306E"/>
    <w:rsid w:val="00CA5724"/>
    <w:rsid w:val="00D31A1A"/>
    <w:rsid w:val="00DF7F7C"/>
    <w:rsid w:val="00EA220D"/>
    <w:rsid w:val="00F57B32"/>
    <w:rsid w:val="00F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D442"/>
  <w15:docId w15:val="{45F9E2AF-1078-4CDF-B230-E9C74B7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E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4BE"/>
  </w:style>
  <w:style w:type="paragraph" w:styleId="AltBilgi">
    <w:name w:val="footer"/>
    <w:basedOn w:val="Normal"/>
    <w:link w:val="AltBilgiChar"/>
    <w:uiPriority w:val="99"/>
    <w:unhideWhenUsed/>
    <w:rsid w:val="004E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4BE"/>
  </w:style>
  <w:style w:type="paragraph" w:styleId="BalonMetni">
    <w:name w:val="Balloon Text"/>
    <w:basedOn w:val="Normal"/>
    <w:link w:val="BalonMetniChar"/>
    <w:uiPriority w:val="99"/>
    <w:semiHidden/>
    <w:unhideWhenUsed/>
    <w:rsid w:val="0026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6D6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AD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KaliteSekreteri</cp:lastModifiedBy>
  <cp:revision>4</cp:revision>
  <cp:lastPrinted>2023-07-27T11:56:00Z</cp:lastPrinted>
  <dcterms:created xsi:type="dcterms:W3CDTF">2023-07-27T11:56:00Z</dcterms:created>
  <dcterms:modified xsi:type="dcterms:W3CDTF">2023-09-06T05:47:00Z</dcterms:modified>
</cp:coreProperties>
</file>